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50" w:rsidRPr="007708FD" w:rsidRDefault="0036687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708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Конфликт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(от лат. </w:t>
      </w:r>
      <w:proofErr w:type="spellStart"/>
      <w:r w:rsidRPr="007708FD">
        <w:rPr>
          <w:rFonts w:ascii="Arial" w:eastAsia="Times New Roman" w:hAnsi="Arial" w:cs="Arial"/>
          <w:sz w:val="24"/>
          <w:szCs w:val="24"/>
          <w:lang w:eastAsia="ru-RU"/>
        </w:rPr>
        <w:t>Conflictus</w:t>
      </w:r>
      <w:proofErr w:type="spellEnd"/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– столкновение) – это отсутствие согласия между двумя или более сторонами, которые могут быть конкретными лицами или группами. Каждая сторона делает все, чтобы принята была её точка зрения и цель, и мешает другой стороне делать то же самое.</w:t>
      </w:r>
    </w:p>
    <w:p w:rsidR="007708FD" w:rsidRDefault="00864A5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708FD">
        <w:rPr>
          <w:rFonts w:ascii="Arial" w:hAnsi="Arial" w:cs="Arial"/>
          <w:noProof/>
          <w:color w:val="0070C0"/>
          <w:lang w:eastAsia="ru-RU"/>
        </w:rPr>
        <w:drawing>
          <wp:anchor distT="0" distB="0" distL="114300" distR="114300" simplePos="0" relativeHeight="251658240" behindDoc="0" locked="0" layoutInCell="1" allowOverlap="1" wp14:anchorId="65B703B4" wp14:editId="391607FA">
            <wp:simplePos x="0" y="0"/>
            <wp:positionH relativeFrom="column">
              <wp:posOffset>-158115</wp:posOffset>
            </wp:positionH>
            <wp:positionV relativeFrom="paragraph">
              <wp:posOffset>237490</wp:posOffset>
            </wp:positionV>
            <wp:extent cx="2419350" cy="2105025"/>
            <wp:effectExtent l="0" t="0" r="0" b="9525"/>
            <wp:wrapSquare wrapText="bothSides"/>
            <wp:docPr id="2" name="preview-image" descr="http://go4.imgsmail.ru/imgpreview?key=c01d712970a8c9&amp;mb=imgdb_preview_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4.imgsmail.ru/imgpreview?key=c01d712970a8c9&amp;mb=imgdb_preview_16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87D" w:rsidRPr="007708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Причины конфликтов между подростками: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6687D" w:rsidRPr="007708FD" w:rsidRDefault="00864A5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борьба за авторитет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соперничество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обман, сплетни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оскорбления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обиды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личная неприязнь к человеку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симпатия без взаимности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>борьба за девочку (мальчика)</w:t>
      </w:r>
      <w:r w:rsidR="007708FD">
        <w:rPr>
          <w:rFonts w:ascii="Arial" w:eastAsia="Times New Roman" w:hAnsi="Arial" w:cs="Arial"/>
          <w:sz w:val="24"/>
          <w:szCs w:val="24"/>
          <w:lang w:eastAsia="ru-RU"/>
        </w:rPr>
        <w:t xml:space="preserve"> и пр.</w:t>
      </w:r>
    </w:p>
    <w:p w:rsidR="00864A50" w:rsidRDefault="00864A50">
      <w:pPr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7708FD" w:rsidRPr="007708FD" w:rsidRDefault="007708FD">
      <w:pPr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864A50" w:rsidRPr="007708FD" w:rsidRDefault="0036687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708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Отрицательные стороны конфликта</w:t>
      </w:r>
      <w:r w:rsidR="00864A50" w:rsidRPr="007708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: 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>- падает настроение</w:t>
      </w:r>
      <w:r w:rsidR="00783F6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br/>
        <w:t>- конфликты отрица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>тельно сказываются на здоровье</w:t>
      </w:r>
      <w:r w:rsidR="00783F6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появляется раздражительность, отчего 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страдают отношения и с другими </w:t>
      </w:r>
      <w:r w:rsidR="00783F65">
        <w:rPr>
          <w:rFonts w:ascii="Arial" w:eastAsia="Times New Roman" w:hAnsi="Arial" w:cs="Arial"/>
          <w:sz w:val="24"/>
          <w:szCs w:val="24"/>
          <w:lang w:eastAsia="ru-RU"/>
        </w:rPr>
        <w:t>людьми;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br/>
        <w:t>- снижается внимание, падает работоспособн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ость – все мысли направлены на </w:t>
      </w:r>
      <w:r w:rsidR="00783F65">
        <w:rPr>
          <w:rFonts w:ascii="Arial" w:eastAsia="Times New Roman" w:hAnsi="Arial" w:cs="Arial"/>
          <w:sz w:val="24"/>
          <w:szCs w:val="24"/>
          <w:lang w:eastAsia="ru-RU"/>
        </w:rPr>
        <w:t>конфликт, а не на дело;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возникает желание не учиться в 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>данном коллективе, покинуть его</w:t>
      </w:r>
      <w:r w:rsidR="00783F6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br/>
        <w:t>- плохое настроение отрицательно ска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>зывается на всем, чем Вы занимает</w:t>
      </w:r>
      <w:r w:rsidR="000E5B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>сь</w:t>
      </w:r>
      <w:r w:rsidR="00783F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46119" w:rsidRPr="007708FD" w:rsidRDefault="00864A50" w:rsidP="007708FD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08FD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  <w:r w:rsidR="0036687D" w:rsidRPr="007708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При возникновении напряжения в общении попробуйте следующее:</w:t>
      </w:r>
    </w:p>
    <w:p w:rsidR="00864A50" w:rsidRPr="007708FD" w:rsidRDefault="00F4611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708FD">
        <w:rPr>
          <w:rFonts w:ascii="Arial" w:eastAsia="Times New Roman" w:hAnsi="Arial" w:cs="Arial"/>
          <w:sz w:val="24"/>
          <w:szCs w:val="24"/>
          <w:lang w:eastAsia="ru-RU"/>
        </w:rPr>
        <w:t>-ни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в коем случае не прибегайте 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к драке, это еще больше усугубит непонимание между вами;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проявлять естественное внимание к собеседнику, доброжелательность, терпимость, дружелюбие;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держаться спокойно, не терять самоконтроля, говорить лаконично, чуть медленнее, если собеседник излишне взволнован;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установить контакт глазами и стараться не терять его;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дать собеседнику выговориться, не перебивая его;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дать собеседнику понять, что вы понимаете его состояние (приблизиться, наклониться к нему);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признать свою вину, если объективно таковая есть;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постараться предельно тактично показать собеседнику, в чем, как вам кажется, он тоже не прав;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показывать, что вы заинтересованы в решении проблемы 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>обеседника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сотрудничестве с ним будете поддерживать его, если это не противоречит интересам дела; </w:t>
      </w:r>
    </w:p>
    <w:p w:rsidR="00864A50" w:rsidRDefault="00864A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79C360" wp14:editId="6A4921F3">
            <wp:extent cx="4486275" cy="2390775"/>
            <wp:effectExtent l="0" t="0" r="9525" b="9525"/>
            <wp:docPr id="4" name="preview-image" descr="http://www.tepka.ru/Obschestvoznanie_5/27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tepka.ru/Obschestvoznanie_5/27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487" cy="239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485" w:rsidRDefault="006A6485" w:rsidP="006A6485">
      <w:pPr>
        <w:pStyle w:val="a5"/>
        <w:jc w:val="center"/>
        <w:rPr>
          <w:b/>
          <w:sz w:val="24"/>
          <w:szCs w:val="24"/>
        </w:rPr>
      </w:pPr>
    </w:p>
    <w:p w:rsidR="006A6485" w:rsidRPr="006A6485" w:rsidRDefault="006A6485" w:rsidP="006A6485">
      <w:pPr>
        <w:pStyle w:val="a5"/>
        <w:jc w:val="center"/>
        <w:rPr>
          <w:b/>
          <w:sz w:val="24"/>
          <w:szCs w:val="24"/>
        </w:rPr>
      </w:pPr>
      <w:r w:rsidRPr="006A6485">
        <w:rPr>
          <w:b/>
          <w:sz w:val="24"/>
          <w:szCs w:val="24"/>
        </w:rPr>
        <w:t>Как же правильно вести себя в конфликтной ситуации или вообще избежать ее?</w:t>
      </w:r>
    </w:p>
    <w:p w:rsidR="006A6485" w:rsidRPr="006A6485" w:rsidRDefault="006A6485" w:rsidP="006A6485">
      <w:pPr>
        <w:pStyle w:val="a5"/>
        <w:jc w:val="both"/>
      </w:pPr>
      <w:r>
        <w:t xml:space="preserve">- </w:t>
      </w:r>
      <w:r w:rsidRPr="006A6485">
        <w:t>Не говорите со взвинченным, возбужденным человеком, дайте ему «выпустить пар»;</w:t>
      </w:r>
    </w:p>
    <w:p w:rsidR="006A6485" w:rsidRPr="006A6485" w:rsidRDefault="006A6485" w:rsidP="006A6485">
      <w:pPr>
        <w:pStyle w:val="a5"/>
        <w:jc w:val="both"/>
      </w:pPr>
      <w:r>
        <w:t xml:space="preserve">- </w:t>
      </w:r>
      <w:r w:rsidRPr="006A6485">
        <w:t>Если вам предстоит сказать что-то неприятное, постарайтесь создать доброжелательную атмосферу, отметьте заслуги человека, его хорошие дела;</w:t>
      </w:r>
    </w:p>
    <w:p w:rsidR="006A6485" w:rsidRPr="006A6485" w:rsidRDefault="006A6485" w:rsidP="006A6485">
      <w:pPr>
        <w:pStyle w:val="a5"/>
        <w:jc w:val="both"/>
      </w:pPr>
      <w:r>
        <w:t xml:space="preserve">- </w:t>
      </w:r>
      <w:r w:rsidRPr="006A6485">
        <w:t>Постарайтесь посмотреть на проблему глазами оппонента, «встать на его место»;</w:t>
      </w:r>
    </w:p>
    <w:p w:rsidR="006A6485" w:rsidRPr="006A6485" w:rsidRDefault="006A6485" w:rsidP="006A6485">
      <w:pPr>
        <w:pStyle w:val="a5"/>
        <w:jc w:val="both"/>
      </w:pPr>
      <w:r>
        <w:t xml:space="preserve">- </w:t>
      </w:r>
      <w:r w:rsidRPr="006A6485">
        <w:t xml:space="preserve"> Не скрывайте доброго отношения к людям, чаще высказывайте одобрение, не скупитесь на похвалу; </w:t>
      </w:r>
    </w:p>
    <w:p w:rsidR="006A6485" w:rsidRPr="006A6485" w:rsidRDefault="006A6485" w:rsidP="006A6485">
      <w:pPr>
        <w:pStyle w:val="a5"/>
        <w:jc w:val="both"/>
      </w:pPr>
      <w:r>
        <w:t xml:space="preserve">- </w:t>
      </w:r>
      <w:r w:rsidRPr="006A6485">
        <w:t xml:space="preserve"> Умейте заставить себя молчать, когда вас задевают в мелкой ссоре, будьте выше мелочных разборок!</w:t>
      </w:r>
    </w:p>
    <w:p w:rsidR="006A6485" w:rsidRPr="006A6485" w:rsidRDefault="006A6485" w:rsidP="006A6485">
      <w:pPr>
        <w:pStyle w:val="a5"/>
        <w:jc w:val="both"/>
      </w:pPr>
      <w:r>
        <w:t xml:space="preserve">- </w:t>
      </w:r>
      <w:r w:rsidRPr="006A6485">
        <w:t>Прежде чем вступать в спор сами успокойтесь, обдумаете, взвесьте все.</w:t>
      </w:r>
    </w:p>
    <w:p w:rsidR="006A6485" w:rsidRDefault="006A6485" w:rsidP="006A6485">
      <w:pPr>
        <w:pStyle w:val="a5"/>
        <w:jc w:val="both"/>
      </w:pPr>
      <w:r>
        <w:t xml:space="preserve">- </w:t>
      </w:r>
      <w:r w:rsidRPr="006A6485">
        <w:t>Все предложенные правила вы можете и желательно использовать не только в школе, но и дома!</w:t>
      </w:r>
    </w:p>
    <w:p w:rsidR="006A6485" w:rsidRPr="006A6485" w:rsidRDefault="006A6485" w:rsidP="006A6485">
      <w:pPr>
        <w:pStyle w:val="a5"/>
        <w:jc w:val="both"/>
      </w:pPr>
    </w:p>
    <w:p w:rsidR="006A6485" w:rsidRDefault="006A6485" w:rsidP="006A6485">
      <w:pPr>
        <w:pStyle w:val="a5"/>
        <w:jc w:val="center"/>
        <w:rPr>
          <w:rFonts w:eastAsia="Times New Roman" w:cs="Times New Roman"/>
          <w:b/>
          <w:bCs/>
          <w:iCs/>
          <w:color w:val="555555"/>
          <w:sz w:val="24"/>
          <w:szCs w:val="24"/>
          <w:lang w:eastAsia="ru-RU"/>
        </w:rPr>
      </w:pPr>
      <w:r w:rsidRPr="006A6485">
        <w:rPr>
          <w:rFonts w:eastAsia="Times New Roman" w:cs="Times New Roman"/>
          <w:b/>
          <w:bCs/>
          <w:iCs/>
          <w:color w:val="555555"/>
          <w:sz w:val="24"/>
          <w:szCs w:val="24"/>
          <w:lang w:eastAsia="ru-RU"/>
        </w:rPr>
        <w:t>Правила  бесконфликтного общения</w:t>
      </w:r>
    </w:p>
    <w:p w:rsidR="006A6485" w:rsidRPr="006A6485" w:rsidRDefault="006A6485" w:rsidP="006A6485">
      <w:pPr>
        <w:pStyle w:val="a5"/>
        <w:jc w:val="center"/>
        <w:rPr>
          <w:b/>
          <w:sz w:val="24"/>
          <w:szCs w:val="24"/>
        </w:rPr>
      </w:pPr>
    </w:p>
    <w:p w:rsidR="006A6485" w:rsidRPr="006A6485" w:rsidRDefault="006A6485" w:rsidP="006A6485">
      <w:pPr>
        <w:pStyle w:val="a5"/>
        <w:jc w:val="both"/>
      </w:pPr>
      <w:r>
        <w:rPr>
          <w:rFonts w:eastAsia="Times New Roman" w:cs="Times New Roman"/>
          <w:iCs/>
          <w:color w:val="555555"/>
          <w:lang w:eastAsia="ru-RU"/>
        </w:rPr>
        <w:t>1.</w:t>
      </w:r>
      <w:r w:rsidRPr="006A6485">
        <w:rPr>
          <w:rFonts w:eastAsia="Times New Roman" w:cs="Times New Roman"/>
          <w:iCs/>
          <w:color w:val="555555"/>
          <w:lang w:eastAsia="ru-RU"/>
        </w:rPr>
        <w:t>Старайся жить так, чтобы людям рядом с тобой было хорошо.</w:t>
      </w:r>
    </w:p>
    <w:p w:rsidR="006A6485" w:rsidRPr="006A6485" w:rsidRDefault="006A6485" w:rsidP="006A6485">
      <w:pPr>
        <w:pStyle w:val="a5"/>
        <w:jc w:val="both"/>
      </w:pPr>
      <w:r>
        <w:rPr>
          <w:rFonts w:eastAsia="Times New Roman" w:cs="Times New Roman"/>
          <w:iCs/>
          <w:color w:val="555555"/>
          <w:lang w:eastAsia="ru-RU"/>
        </w:rPr>
        <w:t>2.</w:t>
      </w:r>
      <w:r w:rsidRPr="006A6485">
        <w:rPr>
          <w:rFonts w:eastAsia="Times New Roman" w:cs="Times New Roman"/>
          <w:iCs/>
          <w:color w:val="555555"/>
          <w:lang w:eastAsia="ru-RU"/>
        </w:rPr>
        <w:t>Прежде чем обратиться к человеку, улыбнись ему: ведь добрые отношения начинаются с улыбки.</w:t>
      </w:r>
    </w:p>
    <w:p w:rsidR="006A6485" w:rsidRPr="006A6485" w:rsidRDefault="006A6485" w:rsidP="006A6485">
      <w:pPr>
        <w:pStyle w:val="a5"/>
        <w:jc w:val="both"/>
      </w:pPr>
      <w:r>
        <w:rPr>
          <w:rFonts w:eastAsia="Times New Roman" w:cs="Times New Roman"/>
          <w:iCs/>
          <w:color w:val="555555"/>
          <w:lang w:eastAsia="ru-RU"/>
        </w:rPr>
        <w:t>3.</w:t>
      </w:r>
      <w:r w:rsidRPr="006A6485">
        <w:rPr>
          <w:rFonts w:eastAsia="Times New Roman" w:cs="Times New Roman"/>
          <w:iCs/>
          <w:color w:val="555555"/>
          <w:lang w:eastAsia="ru-RU"/>
        </w:rPr>
        <w:t>Научись радоваться не только своим успехам, но и успехам товарищей по классу.</w:t>
      </w:r>
    </w:p>
    <w:p w:rsidR="006A6485" w:rsidRPr="006A6485" w:rsidRDefault="006A6485" w:rsidP="006A6485">
      <w:pPr>
        <w:pStyle w:val="a5"/>
        <w:jc w:val="both"/>
      </w:pPr>
      <w:r>
        <w:rPr>
          <w:rFonts w:eastAsia="Times New Roman" w:cs="Times New Roman"/>
          <w:iCs/>
          <w:color w:val="555555"/>
          <w:lang w:eastAsia="ru-RU"/>
        </w:rPr>
        <w:t>4.</w:t>
      </w:r>
      <w:r w:rsidRPr="006A6485">
        <w:rPr>
          <w:rFonts w:eastAsia="Times New Roman" w:cs="Times New Roman"/>
          <w:iCs/>
          <w:color w:val="555555"/>
          <w:lang w:eastAsia="ru-RU"/>
        </w:rPr>
        <w:t>Старайся прийти на помощь товарищу, не жди, пока тебя об этом попросят.</w:t>
      </w:r>
    </w:p>
    <w:p w:rsidR="006A6485" w:rsidRPr="006A6485" w:rsidRDefault="006A6485" w:rsidP="006A6485">
      <w:pPr>
        <w:pStyle w:val="a5"/>
        <w:jc w:val="both"/>
        <w:rPr>
          <w:sz w:val="24"/>
          <w:szCs w:val="24"/>
        </w:rPr>
      </w:pPr>
      <w:r w:rsidRPr="006A6485">
        <w:rPr>
          <w:rFonts w:eastAsia="Times New Roman" w:cs="Times New Roman"/>
          <w:iCs/>
          <w:color w:val="555555"/>
          <w:sz w:val="24"/>
          <w:szCs w:val="24"/>
          <w:lang w:eastAsia="ru-RU"/>
        </w:rPr>
        <w:t>5.Никогда никому не завидуй и не ябедничай: ябеда озлобляет людей и разрушает их отношения.</w:t>
      </w:r>
    </w:p>
    <w:p w:rsidR="006A6485" w:rsidRPr="006A6485" w:rsidRDefault="006A6485" w:rsidP="006A6485">
      <w:pPr>
        <w:pStyle w:val="a5"/>
        <w:jc w:val="both"/>
        <w:rPr>
          <w:sz w:val="24"/>
          <w:szCs w:val="24"/>
        </w:rPr>
      </w:pPr>
      <w:r>
        <w:rPr>
          <w:rFonts w:eastAsia="Times New Roman" w:cs="Times New Roman"/>
          <w:iCs/>
          <w:color w:val="555555"/>
          <w:sz w:val="24"/>
          <w:szCs w:val="24"/>
          <w:lang w:eastAsia="ru-RU"/>
        </w:rPr>
        <w:t>6.</w:t>
      </w:r>
      <w:r w:rsidRPr="006A6485">
        <w:rPr>
          <w:rFonts w:eastAsia="Times New Roman" w:cs="Times New Roman"/>
          <w:iCs/>
          <w:color w:val="555555"/>
          <w:sz w:val="24"/>
          <w:szCs w:val="24"/>
          <w:lang w:eastAsia="ru-RU"/>
        </w:rPr>
        <w:t>В споре будь сдержан и тактичен.</w:t>
      </w:r>
    </w:p>
    <w:p w:rsidR="006A6485" w:rsidRPr="006A6485" w:rsidRDefault="006A6485" w:rsidP="006A6485">
      <w:pPr>
        <w:pStyle w:val="a5"/>
        <w:jc w:val="both"/>
      </w:pPr>
      <w:r>
        <w:rPr>
          <w:rFonts w:eastAsia="Times New Roman" w:cs="Times New Roman"/>
          <w:iCs/>
          <w:color w:val="555555"/>
          <w:lang w:eastAsia="ru-RU"/>
        </w:rPr>
        <w:t>7.</w:t>
      </w:r>
      <w:r w:rsidRPr="006A6485">
        <w:rPr>
          <w:rFonts w:eastAsia="Times New Roman" w:cs="Times New Roman"/>
          <w:iCs/>
          <w:color w:val="555555"/>
          <w:lang w:eastAsia="ru-RU"/>
        </w:rPr>
        <w:t>Избегай конфликтов, ссор, не совершай необдуманных поступков.</w:t>
      </w:r>
    </w:p>
    <w:p w:rsidR="006A6485" w:rsidRPr="006A6485" w:rsidRDefault="006A6485" w:rsidP="006A6485">
      <w:pPr>
        <w:pStyle w:val="a5"/>
        <w:jc w:val="both"/>
      </w:pPr>
      <w:r>
        <w:rPr>
          <w:rFonts w:eastAsia="Times New Roman" w:cs="Times New Roman"/>
          <w:iCs/>
          <w:color w:val="555555"/>
          <w:lang w:eastAsia="ru-RU"/>
        </w:rPr>
        <w:t>8.</w:t>
      </w:r>
      <w:r w:rsidRPr="006A6485">
        <w:rPr>
          <w:rFonts w:eastAsia="Times New Roman" w:cs="Times New Roman"/>
          <w:iCs/>
          <w:color w:val="555555"/>
          <w:lang w:eastAsia="ru-RU"/>
        </w:rPr>
        <w:t xml:space="preserve">Никогда никого не упрекай. </w:t>
      </w:r>
      <w:proofErr w:type="gramStart"/>
      <w:r w:rsidRPr="006A6485">
        <w:rPr>
          <w:rFonts w:eastAsia="Times New Roman" w:cs="Times New Roman"/>
          <w:iCs/>
          <w:color w:val="555555"/>
          <w:lang w:eastAsia="ru-RU"/>
        </w:rPr>
        <w:t>Если  все</w:t>
      </w:r>
      <w:proofErr w:type="gramEnd"/>
      <w:r w:rsidRPr="006A6485">
        <w:rPr>
          <w:rFonts w:eastAsia="Times New Roman" w:cs="Times New Roman"/>
          <w:iCs/>
          <w:color w:val="555555"/>
          <w:lang w:eastAsia="ru-RU"/>
        </w:rPr>
        <w:t>-таки упреки прозвучали  и ссора    произошла - скорее помирись.</w:t>
      </w:r>
    </w:p>
    <w:p w:rsidR="006A6485" w:rsidRPr="006A6485" w:rsidRDefault="006A6485" w:rsidP="006A6485">
      <w:pPr>
        <w:pStyle w:val="a5"/>
        <w:jc w:val="both"/>
      </w:pPr>
      <w:r>
        <w:rPr>
          <w:rFonts w:eastAsia="Times New Roman" w:cs="Times New Roman"/>
          <w:iCs/>
          <w:color w:val="555555"/>
          <w:lang w:eastAsia="ru-RU"/>
        </w:rPr>
        <w:t>9.</w:t>
      </w:r>
      <w:r w:rsidRPr="006A6485">
        <w:rPr>
          <w:rFonts w:eastAsia="Times New Roman" w:cs="Times New Roman"/>
          <w:iCs/>
          <w:color w:val="555555"/>
          <w:lang w:eastAsia="ru-RU"/>
        </w:rPr>
        <w:t>Научись сотрудничать, договариваться, уступать, находить компромисс.</w:t>
      </w:r>
    </w:p>
    <w:p w:rsidR="006A6485" w:rsidRPr="006A6485" w:rsidRDefault="006A6485" w:rsidP="006A6485">
      <w:pPr>
        <w:pStyle w:val="a5"/>
        <w:jc w:val="both"/>
      </w:pPr>
      <w:r>
        <w:rPr>
          <w:rFonts w:eastAsia="Times New Roman" w:cs="Times New Roman"/>
          <w:iCs/>
          <w:color w:val="555555"/>
          <w:lang w:eastAsia="ru-RU"/>
        </w:rPr>
        <w:t>10.</w:t>
      </w:r>
      <w:r w:rsidRPr="006A6485">
        <w:rPr>
          <w:rFonts w:eastAsia="Times New Roman" w:cs="Times New Roman"/>
          <w:iCs/>
          <w:color w:val="555555"/>
          <w:lang w:eastAsia="ru-RU"/>
        </w:rPr>
        <w:t>Главное – относись к людям так, как ты хочешь, чтобы относились к тебе.</w:t>
      </w:r>
    </w:p>
    <w:p w:rsidR="006A6485" w:rsidRPr="008C1369" w:rsidRDefault="006A6485" w:rsidP="006A6485">
      <w:pPr>
        <w:ind w:left="-540" w:firstLine="540"/>
        <w:jc w:val="both"/>
      </w:pPr>
    </w:p>
    <w:p w:rsidR="00864A50" w:rsidRDefault="00864A50"/>
    <w:p w:rsidR="0036687D" w:rsidRPr="006A6485" w:rsidRDefault="00783F65" w:rsidP="006A6485">
      <w:pPr>
        <w:rPr>
          <w:noProof/>
          <w:lang w:eastAsia="ru-RU"/>
        </w:rPr>
      </w:pPr>
      <w:r>
        <w:t xml:space="preserve">  </w:t>
      </w:r>
      <w:r w:rsidR="006A6485">
        <w:t xml:space="preserve">              </w:t>
      </w:r>
      <w:r w:rsidR="00080BCA" w:rsidRPr="00080BCA">
        <w:rPr>
          <w:rFonts w:ascii="Arial" w:eastAsia="Times New Roman" w:hAnsi="Arial" w:cs="Arial"/>
          <w:b/>
          <w:color w:val="0070C0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Как избежать конфликта</w:t>
      </w:r>
    </w:p>
    <w:p w:rsidR="0036687D" w:rsidRDefault="003668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7D" w:rsidRDefault="0036687D">
      <w:r>
        <w:rPr>
          <w:noProof/>
          <w:lang w:eastAsia="ru-RU"/>
        </w:rPr>
        <w:drawing>
          <wp:inline distT="0" distB="0" distL="0" distR="0" wp14:anchorId="7A1EE477" wp14:editId="611892BB">
            <wp:extent cx="4401185" cy="2946992"/>
            <wp:effectExtent l="0" t="0" r="0" b="6350"/>
            <wp:docPr id="1" name="preview-image" descr="http://www.forumn.kiev.ua/data/image/fn147/bm-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forumn.kiev.ua/data/image/fn147/bm-9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94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BCA" w:rsidRPr="00080BCA" w:rsidRDefault="00080BCA" w:rsidP="00080BCA">
      <w:pPr>
        <w:jc w:val="center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080BCA">
        <w:rPr>
          <w:rFonts w:ascii="Arial" w:eastAsia="Times New Roman" w:hAnsi="Arial" w:cs="Arial"/>
          <w:color w:val="0070C0"/>
          <w:sz w:val="32"/>
          <w:szCs w:val="32"/>
          <w:lang w:eastAsia="ru-RU"/>
        </w:rPr>
        <w:t>Рекомендации</w:t>
      </w:r>
      <w:r>
        <w:rPr>
          <w:rFonts w:ascii="Arial" w:eastAsia="Times New Roman" w:hAnsi="Arial" w:cs="Arial"/>
          <w:color w:val="0070C0"/>
          <w:sz w:val="32"/>
          <w:szCs w:val="32"/>
          <w:lang w:eastAsia="ru-RU"/>
        </w:rPr>
        <w:t xml:space="preserve">    </w:t>
      </w:r>
      <w:r w:rsidRPr="00080BCA">
        <w:rPr>
          <w:rFonts w:ascii="Arial" w:eastAsia="Times New Roman" w:hAnsi="Arial" w:cs="Arial"/>
          <w:color w:val="0070C0"/>
          <w:sz w:val="32"/>
          <w:szCs w:val="32"/>
          <w:lang w:eastAsia="ru-RU"/>
        </w:rPr>
        <w:t xml:space="preserve">подросткам </w:t>
      </w:r>
    </w:p>
    <w:p w:rsidR="006A6485" w:rsidRDefault="006A6485" w:rsidP="006A6485">
      <w:pPr>
        <w:pStyle w:val="a5"/>
        <w:jc w:val="right"/>
        <w:rPr>
          <w:sz w:val="28"/>
          <w:szCs w:val="28"/>
        </w:rPr>
      </w:pPr>
    </w:p>
    <w:p w:rsidR="006A6485" w:rsidRDefault="006A6485" w:rsidP="006A6485">
      <w:pPr>
        <w:pStyle w:val="a5"/>
        <w:jc w:val="right"/>
        <w:rPr>
          <w:sz w:val="28"/>
          <w:szCs w:val="28"/>
        </w:rPr>
      </w:pPr>
    </w:p>
    <w:p w:rsidR="006A6485" w:rsidRPr="006A6485" w:rsidRDefault="006A6485" w:rsidP="006A6485">
      <w:pPr>
        <w:pStyle w:val="a5"/>
        <w:jc w:val="center"/>
        <w:rPr>
          <w:sz w:val="28"/>
          <w:szCs w:val="28"/>
        </w:rPr>
      </w:pPr>
      <w:bookmarkStart w:id="0" w:name="_GoBack"/>
      <w:bookmarkEnd w:id="0"/>
    </w:p>
    <w:sectPr w:rsidR="006A6485" w:rsidRPr="006A6485" w:rsidSect="00864A50">
      <w:pgSz w:w="16838" w:h="11906" w:orient="landscape"/>
      <w:pgMar w:top="284" w:right="1134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5F08"/>
    <w:multiLevelType w:val="hybridMultilevel"/>
    <w:tmpl w:val="884EBB16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87A91"/>
    <w:multiLevelType w:val="multilevel"/>
    <w:tmpl w:val="BFE68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6AF5146B"/>
    <w:multiLevelType w:val="hybridMultilevel"/>
    <w:tmpl w:val="EC4E1870"/>
    <w:lvl w:ilvl="0" w:tplc="1F9CFD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66"/>
    <w:rsid w:val="00080BCA"/>
    <w:rsid w:val="000E5B21"/>
    <w:rsid w:val="0036687D"/>
    <w:rsid w:val="003F6419"/>
    <w:rsid w:val="004545F0"/>
    <w:rsid w:val="006A6485"/>
    <w:rsid w:val="007708FD"/>
    <w:rsid w:val="00783F65"/>
    <w:rsid w:val="00864A50"/>
    <w:rsid w:val="00BB4F90"/>
    <w:rsid w:val="00EC6866"/>
    <w:rsid w:val="00F4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D41B"/>
  <w15:docId w15:val="{3F3C641A-37C7-4210-85F5-6B015270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8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6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2023-03-20T03:40:00Z</dcterms:created>
  <dcterms:modified xsi:type="dcterms:W3CDTF">2023-03-20T03:40:00Z</dcterms:modified>
</cp:coreProperties>
</file>