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4C1B7" w14:textId="57EE7323" w:rsidR="00C51D9D" w:rsidRPr="00395DEC" w:rsidRDefault="00395DEC">
      <w:r>
        <w:t>Подготовить письменный ответ на тему</w:t>
      </w:r>
      <w:r w:rsidRPr="00395DEC">
        <w:t xml:space="preserve">: формирование рынка труда в </w:t>
      </w:r>
      <w:r>
        <w:t>Р</w:t>
      </w:r>
      <w:r w:rsidRPr="00395DEC">
        <w:t>оссии и его особенности</w:t>
      </w:r>
      <w:r>
        <w:t xml:space="preserve">. </w:t>
      </w:r>
      <w:bookmarkStart w:id="0" w:name="_GoBack"/>
      <w:bookmarkEnd w:id="0"/>
    </w:p>
    <w:sectPr w:rsidR="00C51D9D" w:rsidRPr="00395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87"/>
    <w:rsid w:val="00395DEC"/>
    <w:rsid w:val="00976287"/>
    <w:rsid w:val="00C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8C6F"/>
  <w15:chartTrackingRefBased/>
  <w15:docId w15:val="{102EB0AA-4EE4-4BB0-8BE9-1661B87B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2023-01-10T10:23:00Z</dcterms:created>
  <dcterms:modified xsi:type="dcterms:W3CDTF">2023-01-10T10:24:00Z</dcterms:modified>
</cp:coreProperties>
</file>